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D2532" w14:textId="75B0E777" w:rsidR="008365AC" w:rsidRDefault="00657C6C">
      <w:pPr>
        <w:rPr>
          <w:lang w:val="en-CA"/>
        </w:rPr>
      </w:pPr>
      <w:r>
        <w:rPr>
          <w:lang w:val="en-CA"/>
        </w:rPr>
        <w:t>W</w:t>
      </w:r>
      <w:r w:rsidR="00BA24E9">
        <w:rPr>
          <w:lang w:val="en-CA"/>
        </w:rPr>
        <w:t xml:space="preserve">ere </w:t>
      </w:r>
      <w:r w:rsidR="00420B56">
        <w:rPr>
          <w:lang w:val="en-CA"/>
        </w:rPr>
        <w:t xml:space="preserve">you </w:t>
      </w:r>
      <w:r w:rsidR="00BA24E9">
        <w:rPr>
          <w:lang w:val="en-CA"/>
        </w:rPr>
        <w:t xml:space="preserve">disappointed to </w:t>
      </w:r>
      <w:r w:rsidR="00D27199">
        <w:rPr>
          <w:lang w:val="en-CA"/>
        </w:rPr>
        <w:t>read in the Belgravian</w:t>
      </w:r>
      <w:r w:rsidR="00BA24E9">
        <w:rPr>
          <w:lang w:val="en-CA"/>
        </w:rPr>
        <w:t xml:space="preserve"> that Belgravia would not be pursuing Decorative Streetlights</w:t>
      </w:r>
      <w:r w:rsidR="00136A6A">
        <w:rPr>
          <w:lang w:val="en-CA"/>
        </w:rPr>
        <w:t xml:space="preserve"> </w:t>
      </w:r>
      <w:r w:rsidR="0008060A">
        <w:rPr>
          <w:lang w:val="en-CA"/>
        </w:rPr>
        <w:t xml:space="preserve">as part of the Neighbourhood Renewal </w:t>
      </w:r>
      <w:r w:rsidR="00136A6A">
        <w:rPr>
          <w:lang w:val="en-CA"/>
        </w:rPr>
        <w:t>due to insufficient interest</w:t>
      </w:r>
      <w:r w:rsidR="00640C6F">
        <w:rPr>
          <w:lang w:val="en-CA"/>
        </w:rPr>
        <w:t>?  I was</w:t>
      </w:r>
      <w:r w:rsidR="00420B56">
        <w:rPr>
          <w:lang w:val="en-CA"/>
        </w:rPr>
        <w:t xml:space="preserve">, particularly after comparing the </w:t>
      </w:r>
      <w:r w:rsidR="00AA37C9">
        <w:rPr>
          <w:lang w:val="en-CA"/>
        </w:rPr>
        <w:t>S</w:t>
      </w:r>
      <w:r w:rsidR="00420B56">
        <w:rPr>
          <w:lang w:val="en-CA"/>
        </w:rPr>
        <w:t xml:space="preserve">tandard </w:t>
      </w:r>
      <w:r w:rsidR="003D165A">
        <w:rPr>
          <w:lang w:val="en-CA"/>
        </w:rPr>
        <w:t>street</w:t>
      </w:r>
      <w:r w:rsidR="00420B56">
        <w:rPr>
          <w:lang w:val="en-CA"/>
        </w:rPr>
        <w:t xml:space="preserve">lights </w:t>
      </w:r>
      <w:r w:rsidR="00A707EE">
        <w:rPr>
          <w:lang w:val="en-CA"/>
        </w:rPr>
        <w:t xml:space="preserve">installed </w:t>
      </w:r>
      <w:r w:rsidR="00420B56">
        <w:rPr>
          <w:lang w:val="en-CA"/>
        </w:rPr>
        <w:t xml:space="preserve">in Queen Alexandra to the </w:t>
      </w:r>
      <w:r w:rsidR="00136A6A">
        <w:rPr>
          <w:lang w:val="en-CA"/>
        </w:rPr>
        <w:t xml:space="preserve">more attractive </w:t>
      </w:r>
      <w:r w:rsidR="00420B56">
        <w:rPr>
          <w:lang w:val="en-CA"/>
        </w:rPr>
        <w:t xml:space="preserve">Decorative lights in </w:t>
      </w:r>
      <w:r w:rsidR="003D165A">
        <w:rPr>
          <w:lang w:val="en-CA"/>
        </w:rPr>
        <w:t xml:space="preserve">both </w:t>
      </w:r>
      <w:r w:rsidR="00420B56">
        <w:rPr>
          <w:lang w:val="en-CA"/>
        </w:rPr>
        <w:t xml:space="preserve">Lendrum and Laurier.  I </w:t>
      </w:r>
      <w:r w:rsidR="00640C6F">
        <w:rPr>
          <w:lang w:val="en-CA"/>
        </w:rPr>
        <w:t>have therefore</w:t>
      </w:r>
      <w:r w:rsidR="00993E01">
        <w:rPr>
          <w:lang w:val="en-CA"/>
        </w:rPr>
        <w:t xml:space="preserve"> volunteered to lead the process</w:t>
      </w:r>
      <w:r w:rsidR="00640C6F">
        <w:rPr>
          <w:lang w:val="en-CA"/>
        </w:rPr>
        <w:t xml:space="preserve">. </w:t>
      </w:r>
    </w:p>
    <w:p w14:paraId="6FF24927" w14:textId="77777777" w:rsidR="008365AC" w:rsidRDefault="008365AC">
      <w:pPr>
        <w:rPr>
          <w:lang w:val="en-CA"/>
        </w:rPr>
      </w:pPr>
    </w:p>
    <w:p w14:paraId="0FB05598" w14:textId="2ECA5C60" w:rsidR="00CB55B6" w:rsidRDefault="00420B56">
      <w:pPr>
        <w:rPr>
          <w:lang w:val="en-CA"/>
        </w:rPr>
      </w:pPr>
      <w:r>
        <w:rPr>
          <w:lang w:val="en-CA"/>
        </w:rPr>
        <w:t xml:space="preserve">The following are the firm </w:t>
      </w:r>
      <w:r w:rsidR="00BA24E9">
        <w:rPr>
          <w:lang w:val="en-CA"/>
        </w:rPr>
        <w:t>timelines established by the City</w:t>
      </w:r>
      <w:r w:rsidR="00136A6A">
        <w:rPr>
          <w:lang w:val="en-CA"/>
        </w:rPr>
        <w:t>. When dates fall on the weekend, the deadline is the next business day.</w:t>
      </w:r>
      <w:r w:rsidR="00BA24E9">
        <w:rPr>
          <w:lang w:val="en-CA"/>
        </w:rPr>
        <w:t xml:space="preserve"> </w:t>
      </w:r>
    </w:p>
    <w:p w14:paraId="104828C3" w14:textId="77777777" w:rsidR="00BA24E9" w:rsidRDefault="00BA24E9">
      <w:pPr>
        <w:rPr>
          <w:b/>
          <w:lang w:val="en-CA"/>
        </w:rPr>
      </w:pPr>
    </w:p>
    <w:p w14:paraId="3AE35D6B" w14:textId="530647F0" w:rsidR="00CB55B6" w:rsidRDefault="00CB55B6">
      <w:pPr>
        <w:rPr>
          <w:lang w:val="en-CA"/>
        </w:rPr>
      </w:pPr>
      <w:r w:rsidRPr="00CB55B6">
        <w:rPr>
          <w:b/>
          <w:lang w:val="en-CA"/>
        </w:rPr>
        <w:t>July 2</w:t>
      </w:r>
      <w:r>
        <w:rPr>
          <w:lang w:val="en-CA"/>
        </w:rPr>
        <w:t xml:space="preserve">: </w:t>
      </w:r>
      <w:r w:rsidR="0035162F">
        <w:rPr>
          <w:lang w:val="en-CA"/>
        </w:rPr>
        <w:tab/>
      </w:r>
      <w:r w:rsidR="0035162F">
        <w:rPr>
          <w:lang w:val="en-CA"/>
        </w:rPr>
        <w:tab/>
      </w:r>
      <w:r>
        <w:rPr>
          <w:lang w:val="en-CA"/>
        </w:rPr>
        <w:t>Send the decorative streetlight option to the City.</w:t>
      </w:r>
    </w:p>
    <w:p w14:paraId="360F3CF1" w14:textId="3302AE03" w:rsidR="00CB55B6" w:rsidRPr="00CB55B6" w:rsidRDefault="00CB55B6">
      <w:pPr>
        <w:rPr>
          <w:lang w:val="en-CA"/>
        </w:rPr>
      </w:pPr>
      <w:r w:rsidRPr="00CB55B6">
        <w:rPr>
          <w:b/>
          <w:lang w:val="en-CA"/>
        </w:rPr>
        <w:t>September 1</w:t>
      </w:r>
      <w:r w:rsidRPr="00CB55B6">
        <w:rPr>
          <w:lang w:val="en-CA"/>
        </w:rPr>
        <w:t xml:space="preserve">: </w:t>
      </w:r>
      <w:r w:rsidR="0035162F">
        <w:rPr>
          <w:lang w:val="en-CA"/>
        </w:rPr>
        <w:tab/>
      </w:r>
      <w:r w:rsidRPr="00CB55B6">
        <w:rPr>
          <w:lang w:val="en-CA"/>
        </w:rPr>
        <w:t>City send</w:t>
      </w:r>
      <w:r w:rsidR="00952A3C">
        <w:rPr>
          <w:lang w:val="en-CA"/>
        </w:rPr>
        <w:t>s</w:t>
      </w:r>
      <w:r w:rsidRPr="00CB55B6">
        <w:rPr>
          <w:lang w:val="en-CA"/>
        </w:rPr>
        <w:t xml:space="preserve"> Expression of Interest </w:t>
      </w:r>
      <w:r w:rsidR="00420B56">
        <w:rPr>
          <w:lang w:val="en-CA"/>
        </w:rPr>
        <w:t xml:space="preserve">(EOI) </w:t>
      </w:r>
      <w:r w:rsidRPr="00CB55B6">
        <w:rPr>
          <w:lang w:val="en-CA"/>
        </w:rPr>
        <w:t>package to registered property owners.</w:t>
      </w:r>
    </w:p>
    <w:p w14:paraId="4FB55B99" w14:textId="7A3863D6" w:rsidR="00CB55B6" w:rsidRDefault="00CB55B6">
      <w:pPr>
        <w:rPr>
          <w:lang w:val="en-CA"/>
        </w:rPr>
      </w:pPr>
      <w:r w:rsidRPr="00CB55B6">
        <w:rPr>
          <w:b/>
          <w:lang w:val="en-CA"/>
        </w:rPr>
        <w:t>November 15</w:t>
      </w:r>
      <w:r>
        <w:rPr>
          <w:lang w:val="en-CA"/>
        </w:rPr>
        <w:t>: Property owners return signed petition to City.</w:t>
      </w:r>
    </w:p>
    <w:p w14:paraId="66062A6A" w14:textId="77777777" w:rsidR="00260366" w:rsidRDefault="00260366">
      <w:pPr>
        <w:rPr>
          <w:lang w:val="en-CA"/>
        </w:rPr>
      </w:pPr>
    </w:p>
    <w:p w14:paraId="7FC838CC" w14:textId="61FF8A09" w:rsidR="009E6646" w:rsidRDefault="009E6646" w:rsidP="009E6646">
      <w:pPr>
        <w:rPr>
          <w:lang w:val="en-CA"/>
        </w:rPr>
      </w:pPr>
      <w:r>
        <w:rPr>
          <w:lang w:val="en-CA"/>
        </w:rPr>
        <w:t xml:space="preserve">To begin the process, a community meeting of property owners will take place on </w:t>
      </w:r>
      <w:r w:rsidRPr="00BA24E9">
        <w:rPr>
          <w:b/>
          <w:lang w:val="en-CA"/>
        </w:rPr>
        <w:t xml:space="preserve">Wednesday, June </w:t>
      </w:r>
      <w:r w:rsidR="00283C24">
        <w:rPr>
          <w:b/>
          <w:lang w:val="en-CA"/>
        </w:rPr>
        <w:t>15</w:t>
      </w:r>
      <w:bookmarkStart w:id="0" w:name="_GoBack"/>
      <w:bookmarkEnd w:id="0"/>
      <w:r w:rsidRPr="00BA24E9">
        <w:rPr>
          <w:b/>
          <w:vertAlign w:val="superscript"/>
          <w:lang w:val="en-CA"/>
        </w:rPr>
        <w:t>th</w:t>
      </w:r>
      <w:r w:rsidRPr="00BA24E9">
        <w:rPr>
          <w:b/>
          <w:lang w:val="en-CA"/>
        </w:rPr>
        <w:t xml:space="preserve"> at 7PM</w:t>
      </w:r>
      <w:r>
        <w:rPr>
          <w:lang w:val="en-CA"/>
        </w:rPr>
        <w:t xml:space="preserve"> at </w:t>
      </w:r>
      <w:r w:rsidRPr="00BA24E9">
        <w:rPr>
          <w:b/>
          <w:lang w:val="en-CA"/>
        </w:rPr>
        <w:t>Gracious Goods</w:t>
      </w:r>
      <w:r>
        <w:rPr>
          <w:lang w:val="en-CA"/>
        </w:rPr>
        <w:t>.  The objective of the meeting is to choose the design</w:t>
      </w:r>
      <w:r w:rsidR="001D2820">
        <w:rPr>
          <w:lang w:val="en-CA"/>
        </w:rPr>
        <w:t xml:space="preserve"> including the following</w:t>
      </w:r>
      <w:r>
        <w:rPr>
          <w:lang w:val="en-CA"/>
        </w:rPr>
        <w:t xml:space="preserve"> three components:</w:t>
      </w:r>
    </w:p>
    <w:p w14:paraId="3F37E55E" w14:textId="77777777" w:rsidR="009E6646" w:rsidRDefault="009E6646" w:rsidP="009E6646">
      <w:pPr>
        <w:rPr>
          <w:lang w:val="en-CA"/>
        </w:rPr>
      </w:pPr>
    </w:p>
    <w:p w14:paraId="5E671958" w14:textId="3E1D37B4" w:rsidR="009E6646" w:rsidRDefault="009E6646" w:rsidP="009E6646">
      <w:pPr>
        <w:rPr>
          <w:lang w:val="en-CA"/>
        </w:rPr>
      </w:pPr>
      <w:r>
        <w:rPr>
          <w:lang w:val="en-CA"/>
        </w:rPr>
        <w:t xml:space="preserve">Colour:  </w:t>
      </w:r>
      <w:r w:rsidR="00D3321A">
        <w:rPr>
          <w:lang w:val="en-CA"/>
        </w:rPr>
        <w:tab/>
      </w:r>
      <w:r w:rsidR="00D3321A">
        <w:rPr>
          <w:lang w:val="en-CA"/>
        </w:rPr>
        <w:tab/>
      </w:r>
      <w:r>
        <w:rPr>
          <w:lang w:val="en-CA"/>
        </w:rPr>
        <w:t>Black, Green or Blue</w:t>
      </w:r>
    </w:p>
    <w:p w14:paraId="344428C6" w14:textId="01EED880" w:rsidR="009E6646" w:rsidRDefault="009E6646" w:rsidP="009E6646">
      <w:pPr>
        <w:rPr>
          <w:lang w:val="en-CA"/>
        </w:rPr>
      </w:pPr>
      <w:r>
        <w:rPr>
          <w:lang w:val="en-CA"/>
        </w:rPr>
        <w:t xml:space="preserve">Pole Design: </w:t>
      </w:r>
      <w:r w:rsidR="00D3321A">
        <w:rPr>
          <w:lang w:val="en-CA"/>
        </w:rPr>
        <w:tab/>
      </w:r>
      <w:r w:rsidR="00D3321A">
        <w:rPr>
          <w:lang w:val="en-CA"/>
        </w:rPr>
        <w:tab/>
      </w:r>
      <w:r>
        <w:rPr>
          <w:lang w:val="en-CA"/>
        </w:rPr>
        <w:t>Octagonal or Fluted</w:t>
      </w:r>
    </w:p>
    <w:p w14:paraId="35DD0BAC" w14:textId="42F44D63" w:rsidR="009E6646" w:rsidRDefault="009E6646" w:rsidP="009E6646">
      <w:pPr>
        <w:rPr>
          <w:lang w:val="en-CA"/>
        </w:rPr>
      </w:pPr>
      <w:r>
        <w:rPr>
          <w:lang w:val="en-CA"/>
        </w:rPr>
        <w:t xml:space="preserve">Decorative Arm:  </w:t>
      </w:r>
      <w:r w:rsidR="00D3321A">
        <w:rPr>
          <w:lang w:val="en-CA"/>
        </w:rPr>
        <w:tab/>
      </w:r>
      <w:r>
        <w:rPr>
          <w:lang w:val="en-CA"/>
        </w:rPr>
        <w:t>Newport, Scroll or Heritage.</w:t>
      </w:r>
    </w:p>
    <w:p w14:paraId="7C1593DB" w14:textId="77777777" w:rsidR="009E6646" w:rsidRDefault="009E6646" w:rsidP="009E6646">
      <w:pPr>
        <w:rPr>
          <w:lang w:val="en-CA"/>
        </w:rPr>
      </w:pPr>
    </w:p>
    <w:p w14:paraId="62D6389C" w14:textId="77777777" w:rsidR="009E6646" w:rsidRDefault="009E6646" w:rsidP="009E6646">
      <w:pPr>
        <w:rPr>
          <w:lang w:val="en-CA"/>
        </w:rPr>
      </w:pPr>
      <w:r>
        <w:rPr>
          <w:lang w:val="en-CA"/>
        </w:rPr>
        <w:t xml:space="preserve">Details about the Decorative Streetlights can be found at </w:t>
      </w:r>
      <w:hyperlink r:id="rId6" w:history="1">
        <w:r w:rsidRPr="004D45A4">
          <w:rPr>
            <w:rStyle w:val="Hyperlink"/>
            <w:lang w:val="en-CA"/>
          </w:rPr>
          <w:t>http://www.edmonton.ca/transportation/on_your_streets/decorative-lighting.aspx</w:t>
        </w:r>
      </w:hyperlink>
      <w:r>
        <w:rPr>
          <w:lang w:val="en-CA"/>
        </w:rPr>
        <w:t>.</w:t>
      </w:r>
    </w:p>
    <w:p w14:paraId="4F46A2D8" w14:textId="77777777" w:rsidR="009E6646" w:rsidRDefault="009E6646" w:rsidP="009E6646">
      <w:pPr>
        <w:rPr>
          <w:lang w:val="en-CA"/>
        </w:rPr>
      </w:pPr>
    </w:p>
    <w:p w14:paraId="63E22111" w14:textId="77777777" w:rsidR="009E6646" w:rsidRDefault="009E6646" w:rsidP="009E6646">
      <w:pPr>
        <w:rPr>
          <w:lang w:val="en-CA"/>
        </w:rPr>
      </w:pPr>
      <w:r>
        <w:rPr>
          <w:lang w:val="en-CA"/>
        </w:rPr>
        <w:t xml:space="preserve">If you are interested in having Decorative Streetlights in Belgravia, please plan to attend the meeting.  If cannot attend the meeting but would like to provide input, please advise me of your first and second choices for colour, pole design and decorative arm. </w:t>
      </w:r>
    </w:p>
    <w:p w14:paraId="751B78E4" w14:textId="77777777" w:rsidR="009E6646" w:rsidRDefault="009E6646" w:rsidP="009E6646">
      <w:pPr>
        <w:rPr>
          <w:lang w:val="en-CA"/>
        </w:rPr>
      </w:pPr>
    </w:p>
    <w:p w14:paraId="4CF94BB2" w14:textId="736D5D88" w:rsidR="00420B56" w:rsidRDefault="00420B56" w:rsidP="00420B56">
      <w:pPr>
        <w:rPr>
          <w:lang w:val="en-CA"/>
        </w:rPr>
      </w:pPr>
      <w:r>
        <w:rPr>
          <w:lang w:val="en-CA"/>
        </w:rPr>
        <w:t xml:space="preserve">The EOI package that will be sent to the property owners will indicate the Decorative </w:t>
      </w:r>
      <w:r w:rsidR="00952A3C">
        <w:rPr>
          <w:lang w:val="en-CA"/>
        </w:rPr>
        <w:t>Streetl</w:t>
      </w:r>
      <w:r>
        <w:rPr>
          <w:lang w:val="en-CA"/>
        </w:rPr>
        <w:t>ights chosen and the associated cost. The cost will be determined by the option selected,</w:t>
      </w:r>
      <w:r w:rsidRPr="00420B56">
        <w:rPr>
          <w:lang w:val="en-CA"/>
        </w:rPr>
        <w:t xml:space="preserve"> </w:t>
      </w:r>
      <w:r>
        <w:rPr>
          <w:lang w:val="en-CA"/>
        </w:rPr>
        <w:t xml:space="preserve">the borrowing finance rate and the number of property owners sharing the expense. Property owners may pay a one-time, lump sum payment or a property tax levy amortized over 15 years.  The exact cost will be included on your tax notice the year following the sidewalk construction.  </w:t>
      </w:r>
    </w:p>
    <w:p w14:paraId="605AFE87" w14:textId="3F50E499" w:rsidR="00CB55B6" w:rsidRDefault="00CB55B6">
      <w:pPr>
        <w:rPr>
          <w:lang w:val="en-CA"/>
        </w:rPr>
      </w:pPr>
    </w:p>
    <w:p w14:paraId="6DF3CF79" w14:textId="05C553E8" w:rsidR="006E6F08" w:rsidRDefault="00D3321A" w:rsidP="006E6F08">
      <w:pPr>
        <w:rPr>
          <w:lang w:val="en-CA"/>
        </w:rPr>
      </w:pPr>
      <w:r>
        <w:rPr>
          <w:lang w:val="en-CA"/>
        </w:rPr>
        <w:t>To proceed with the Decorative Streetlights in Belgravia support is required from 50% + 1 of the registered property owners.  Therefore, i</w:t>
      </w:r>
      <w:r w:rsidR="006E6F08">
        <w:rPr>
          <w:lang w:val="en-CA"/>
        </w:rPr>
        <w:t xml:space="preserve">f you </w:t>
      </w:r>
      <w:r w:rsidR="0075640E">
        <w:rPr>
          <w:lang w:val="en-CA"/>
        </w:rPr>
        <w:t>are in favour of</w:t>
      </w:r>
      <w:r w:rsidR="006E6F08">
        <w:rPr>
          <w:lang w:val="en-CA"/>
        </w:rPr>
        <w:t xml:space="preserve"> the </w:t>
      </w:r>
      <w:r w:rsidR="0075640E">
        <w:rPr>
          <w:lang w:val="en-CA"/>
        </w:rPr>
        <w:t>installing</w:t>
      </w:r>
      <w:r w:rsidR="006E6F08">
        <w:rPr>
          <w:lang w:val="en-CA"/>
        </w:rPr>
        <w:t xml:space="preserve"> Decorative Streetlights, please make sure </w:t>
      </w:r>
      <w:r>
        <w:rPr>
          <w:lang w:val="en-CA"/>
        </w:rPr>
        <w:t xml:space="preserve">to </w:t>
      </w:r>
      <w:r w:rsidR="006E6F08">
        <w:rPr>
          <w:lang w:val="en-CA"/>
        </w:rPr>
        <w:t xml:space="preserve">provide your support. </w:t>
      </w:r>
    </w:p>
    <w:p w14:paraId="3D6B4C18" w14:textId="77777777" w:rsidR="006E6F08" w:rsidRDefault="006E6F08">
      <w:pPr>
        <w:rPr>
          <w:lang w:val="en-CA"/>
        </w:rPr>
      </w:pPr>
    </w:p>
    <w:p w14:paraId="58316CEF" w14:textId="0668A49D" w:rsidR="00F23630" w:rsidRDefault="00F23630">
      <w:pPr>
        <w:rPr>
          <w:lang w:val="en-CA"/>
        </w:rPr>
      </w:pPr>
      <w:r>
        <w:rPr>
          <w:lang w:val="en-CA"/>
        </w:rPr>
        <w:t>Feel free to contact me if you have any questions or comments.</w:t>
      </w:r>
    </w:p>
    <w:p w14:paraId="25207E68" w14:textId="77777777" w:rsidR="00BA24E9" w:rsidRDefault="00BA24E9">
      <w:pPr>
        <w:rPr>
          <w:lang w:val="en-CA"/>
        </w:rPr>
      </w:pPr>
    </w:p>
    <w:p w14:paraId="4F5FAA42" w14:textId="19A2B78B" w:rsidR="00BA24E9" w:rsidRDefault="00BA24E9" w:rsidP="00BA24E9">
      <w:pPr>
        <w:rPr>
          <w:lang w:val="en-CA"/>
        </w:rPr>
      </w:pPr>
      <w:r>
        <w:rPr>
          <w:lang w:val="en-CA"/>
        </w:rPr>
        <w:t xml:space="preserve">I can be reached at </w:t>
      </w:r>
      <w:hyperlink r:id="rId7" w:history="1">
        <w:r w:rsidRPr="004D45A4">
          <w:rPr>
            <w:rStyle w:val="Hyperlink"/>
            <w:lang w:val="en-CA"/>
          </w:rPr>
          <w:t>streetlights@belgraviaedmonton.ca</w:t>
        </w:r>
      </w:hyperlink>
      <w:r>
        <w:rPr>
          <w:lang w:val="en-CA"/>
        </w:rPr>
        <w:t>.</w:t>
      </w:r>
    </w:p>
    <w:p w14:paraId="6A9E20DD" w14:textId="77777777" w:rsidR="00BA24E9" w:rsidRDefault="00BA24E9">
      <w:pPr>
        <w:rPr>
          <w:lang w:val="en-CA"/>
        </w:rPr>
      </w:pPr>
    </w:p>
    <w:p w14:paraId="7B2CF2B9" w14:textId="77777777" w:rsidR="00F23630" w:rsidRDefault="00F23630">
      <w:pPr>
        <w:rPr>
          <w:lang w:val="en-CA"/>
        </w:rPr>
      </w:pPr>
    </w:p>
    <w:p w14:paraId="3437973F" w14:textId="301A0D33" w:rsidR="008D67D6" w:rsidRPr="00CB55B6" w:rsidRDefault="00F23630">
      <w:pPr>
        <w:rPr>
          <w:lang w:val="en-CA"/>
        </w:rPr>
      </w:pPr>
      <w:r>
        <w:rPr>
          <w:lang w:val="en-CA"/>
        </w:rPr>
        <w:t>Laurie de Grace</w:t>
      </w:r>
    </w:p>
    <w:sectPr w:rsidR="008D67D6" w:rsidRPr="00CB55B6" w:rsidSect="00851F2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0C8E4" w14:textId="77777777" w:rsidR="00A4787C" w:rsidRDefault="00A4787C" w:rsidP="000660F1">
      <w:r>
        <w:separator/>
      </w:r>
    </w:p>
  </w:endnote>
  <w:endnote w:type="continuationSeparator" w:id="0">
    <w:p w14:paraId="463320A8" w14:textId="77777777" w:rsidR="00A4787C" w:rsidRDefault="00A4787C" w:rsidP="000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691F" w14:textId="77777777" w:rsidR="00A4787C" w:rsidRDefault="00A4787C" w:rsidP="000660F1">
      <w:r>
        <w:separator/>
      </w:r>
    </w:p>
  </w:footnote>
  <w:footnote w:type="continuationSeparator" w:id="0">
    <w:p w14:paraId="27D28EAB" w14:textId="77777777" w:rsidR="00A4787C" w:rsidRDefault="00A4787C" w:rsidP="00066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80D8" w14:textId="790C34F6" w:rsidR="000660F1" w:rsidRPr="00556C51" w:rsidRDefault="000660F1" w:rsidP="000660F1">
    <w:pPr>
      <w:pStyle w:val="Header"/>
      <w:jc w:val="center"/>
      <w:rPr>
        <w:b/>
        <w:sz w:val="28"/>
        <w:szCs w:val="28"/>
        <w:lang w:val="en-CA"/>
      </w:rPr>
    </w:pPr>
    <w:r w:rsidRPr="00556C51">
      <w:rPr>
        <w:b/>
        <w:sz w:val="28"/>
        <w:szCs w:val="28"/>
        <w:lang w:val="en-CA"/>
      </w:rPr>
      <w:t>Decorative Streetlights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7C"/>
    <w:rsid w:val="000660F1"/>
    <w:rsid w:val="00070394"/>
    <w:rsid w:val="00070D5B"/>
    <w:rsid w:val="0008060A"/>
    <w:rsid w:val="00136A6A"/>
    <w:rsid w:val="001D2820"/>
    <w:rsid w:val="00260366"/>
    <w:rsid w:val="00261341"/>
    <w:rsid w:val="00283C24"/>
    <w:rsid w:val="0035162F"/>
    <w:rsid w:val="00381291"/>
    <w:rsid w:val="003D165A"/>
    <w:rsid w:val="00420B56"/>
    <w:rsid w:val="004A4D84"/>
    <w:rsid w:val="00524C36"/>
    <w:rsid w:val="00556C51"/>
    <w:rsid w:val="005F0107"/>
    <w:rsid w:val="00601615"/>
    <w:rsid w:val="00627E46"/>
    <w:rsid w:val="00640C6F"/>
    <w:rsid w:val="00657C6C"/>
    <w:rsid w:val="006E6F08"/>
    <w:rsid w:val="0075640E"/>
    <w:rsid w:val="008365AC"/>
    <w:rsid w:val="00851F23"/>
    <w:rsid w:val="008A4C75"/>
    <w:rsid w:val="008D67D6"/>
    <w:rsid w:val="00952A3C"/>
    <w:rsid w:val="00993E01"/>
    <w:rsid w:val="00996AA9"/>
    <w:rsid w:val="009E6646"/>
    <w:rsid w:val="00A4787C"/>
    <w:rsid w:val="00A707EE"/>
    <w:rsid w:val="00AA37C9"/>
    <w:rsid w:val="00BA24E9"/>
    <w:rsid w:val="00C36521"/>
    <w:rsid w:val="00C977EE"/>
    <w:rsid w:val="00CB55B6"/>
    <w:rsid w:val="00D27199"/>
    <w:rsid w:val="00D3321A"/>
    <w:rsid w:val="00D9467C"/>
    <w:rsid w:val="00F23630"/>
    <w:rsid w:val="00F93914"/>
    <w:rsid w:val="00FA3FFF"/>
    <w:rsid w:val="00FD340B"/>
    <w:rsid w:val="00FF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E68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630"/>
    <w:rPr>
      <w:color w:val="0563C1" w:themeColor="hyperlink"/>
      <w:u w:val="single"/>
    </w:rPr>
  </w:style>
  <w:style w:type="paragraph" w:styleId="Header">
    <w:name w:val="header"/>
    <w:basedOn w:val="Normal"/>
    <w:link w:val="HeaderChar"/>
    <w:uiPriority w:val="99"/>
    <w:unhideWhenUsed/>
    <w:rsid w:val="000660F1"/>
    <w:pPr>
      <w:tabs>
        <w:tab w:val="center" w:pos="4680"/>
        <w:tab w:val="right" w:pos="9360"/>
      </w:tabs>
    </w:pPr>
  </w:style>
  <w:style w:type="character" w:customStyle="1" w:styleId="HeaderChar">
    <w:name w:val="Header Char"/>
    <w:basedOn w:val="DefaultParagraphFont"/>
    <w:link w:val="Header"/>
    <w:uiPriority w:val="99"/>
    <w:rsid w:val="000660F1"/>
  </w:style>
  <w:style w:type="paragraph" w:styleId="Footer">
    <w:name w:val="footer"/>
    <w:basedOn w:val="Normal"/>
    <w:link w:val="FooterChar"/>
    <w:uiPriority w:val="99"/>
    <w:unhideWhenUsed/>
    <w:rsid w:val="000660F1"/>
    <w:pPr>
      <w:tabs>
        <w:tab w:val="center" w:pos="4680"/>
        <w:tab w:val="right" w:pos="9360"/>
      </w:tabs>
    </w:pPr>
  </w:style>
  <w:style w:type="character" w:customStyle="1" w:styleId="FooterChar">
    <w:name w:val="Footer Char"/>
    <w:basedOn w:val="DefaultParagraphFont"/>
    <w:link w:val="Footer"/>
    <w:uiPriority w:val="99"/>
    <w:rsid w:val="0006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dmonton.ca/transportation/on_your_streets/decorative-lighting.aspx" TargetMode="External"/><Relationship Id="rId7" Type="http://schemas.openxmlformats.org/officeDocument/2006/relationships/hyperlink" Target="mailto:streetlights@belgraviaedmonton.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348</Words>
  <Characters>2138</Characters>
  <Application>Microsoft Macintosh Word</Application>
  <DocSecurity>0</DocSecurity>
  <Lines>101</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deGrace</dc:creator>
  <cp:keywords/>
  <dc:description/>
  <cp:lastModifiedBy>Laurie deGrace</cp:lastModifiedBy>
  <cp:revision>28</cp:revision>
  <cp:lastPrinted>2016-05-05T22:34:00Z</cp:lastPrinted>
  <dcterms:created xsi:type="dcterms:W3CDTF">2016-05-03T16:03:00Z</dcterms:created>
  <dcterms:modified xsi:type="dcterms:W3CDTF">2016-05-12T17:12:00Z</dcterms:modified>
</cp:coreProperties>
</file>